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C04FB9">
              <w:rPr>
                <w:rFonts w:ascii="Arial" w:hAnsi="Arial" w:cs="Arial"/>
                <w:b/>
                <w:sz w:val="20"/>
                <w:szCs w:val="20"/>
              </w:rPr>
              <w:t xml:space="preserve"> Kelly Lindsey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04FB9">
              <w:rPr>
                <w:rFonts w:ascii="Arial" w:hAnsi="Arial" w:cs="Arial"/>
                <w:b/>
                <w:sz w:val="20"/>
                <w:szCs w:val="20"/>
              </w:rPr>
              <w:t xml:space="preserve"> Kelly.lindsey@boone.kyschools.us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202E7F">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04FB9">
              <w:rPr>
                <w:rFonts w:ascii="Arial" w:hAnsi="Arial" w:cs="Arial"/>
                <w:b/>
                <w:sz w:val="20"/>
                <w:szCs w:val="20"/>
              </w:rPr>
              <w:t xml:space="preserve"> </w:t>
            </w:r>
            <w:r w:rsidR="00202E7F">
              <w:rPr>
                <w:rFonts w:ascii="Arial" w:hAnsi="Arial" w:cs="Arial"/>
                <w:b/>
                <w:sz w:val="20"/>
                <w:szCs w:val="20"/>
              </w:rPr>
              <w:t>9 July</w:t>
            </w:r>
            <w:r w:rsidR="00C04FB9">
              <w:rPr>
                <w:rFonts w:ascii="Arial" w:hAnsi="Arial" w:cs="Arial"/>
                <w:b/>
                <w:sz w:val="20"/>
                <w:szCs w:val="20"/>
              </w:rPr>
              <w:t xml:space="preserve"> 18</w:t>
            </w:r>
          </w:p>
        </w:tc>
      </w:tr>
    </w:tbl>
    <w:p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rsidTr="00E43281">
        <w:trPr>
          <w:trHeight w:val="248"/>
        </w:trPr>
        <w:tc>
          <w:tcPr>
            <w:tcW w:w="5868" w:type="dxa"/>
          </w:tcPr>
          <w:p w:rsidR="00E43281" w:rsidRDefault="00D3719B" w:rsidP="0048522B">
            <w:pPr>
              <w:spacing w:before="60" w:after="60"/>
              <w:rPr>
                <w:rFonts w:ascii="Arial" w:hAnsi="Arial" w:cs="Arial"/>
                <w:b/>
                <w:sz w:val="20"/>
                <w:szCs w:val="20"/>
              </w:rPr>
            </w:pPr>
            <w:r>
              <w:rPr>
                <w:rFonts w:ascii="Arial" w:hAnsi="Arial" w:cs="Arial"/>
                <w:b/>
                <w:sz w:val="20"/>
                <w:szCs w:val="20"/>
              </w:rPr>
              <w:t>Lesson 2</w:t>
            </w:r>
            <w:r w:rsidR="00FD679B">
              <w:rPr>
                <w:rFonts w:ascii="Arial" w:hAnsi="Arial" w:cs="Arial"/>
                <w:b/>
                <w:sz w:val="20"/>
                <w:szCs w:val="20"/>
              </w:rPr>
              <w:t xml:space="preserve"> : Connecting Tunnels to Functions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C04FB9">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C04FB9">
              <w:rPr>
                <w:rFonts w:ascii="Arial" w:hAnsi="Arial" w:cs="Arial"/>
                <w:b/>
                <w:sz w:val="20"/>
                <w:szCs w:val="20"/>
              </w:rPr>
              <w:t xml:space="preserve"> </w:t>
            </w:r>
            <w:r w:rsidR="00D3719B">
              <w:rPr>
                <w:rFonts w:ascii="Arial" w:hAnsi="Arial" w:cs="Arial"/>
                <w:b/>
                <w:sz w:val="20"/>
                <w:szCs w:val="20"/>
              </w:rPr>
              <w:t>2</w:t>
            </w:r>
          </w:p>
        </w:tc>
        <w:tc>
          <w:tcPr>
            <w:tcW w:w="1359" w:type="dxa"/>
            <w:vMerge w:val="restart"/>
          </w:tcPr>
          <w:p w:rsidR="00E43281" w:rsidRPr="00662936" w:rsidRDefault="00E43281" w:rsidP="00D3719B">
            <w:pPr>
              <w:spacing w:before="60" w:after="60"/>
              <w:jc w:val="center"/>
              <w:rPr>
                <w:rFonts w:ascii="Arial" w:hAnsi="Arial" w:cs="Arial"/>
                <w:b/>
                <w:sz w:val="20"/>
                <w:szCs w:val="20"/>
              </w:rPr>
            </w:pPr>
            <w:r>
              <w:rPr>
                <w:rFonts w:ascii="Arial" w:hAnsi="Arial" w:cs="Arial"/>
                <w:b/>
                <w:sz w:val="20"/>
                <w:szCs w:val="20"/>
              </w:rPr>
              <w:t>Activity #:</w:t>
            </w:r>
            <w:r w:rsidR="00C04FB9">
              <w:rPr>
                <w:rFonts w:ascii="Arial" w:hAnsi="Arial" w:cs="Arial"/>
                <w:b/>
                <w:sz w:val="20"/>
                <w:szCs w:val="20"/>
              </w:rPr>
              <w:t xml:space="preserve"> </w:t>
            </w:r>
            <w:r w:rsidR="00FD679B">
              <w:rPr>
                <w:rFonts w:ascii="Arial" w:hAnsi="Arial" w:cs="Arial"/>
                <w:b/>
                <w:sz w:val="20"/>
                <w:szCs w:val="20"/>
              </w:rPr>
              <w:t>4</w:t>
            </w:r>
          </w:p>
        </w:tc>
      </w:tr>
      <w:tr w:rsidR="00E43281" w:rsidTr="00E43281">
        <w:trPr>
          <w:trHeight w:val="247"/>
        </w:trPr>
        <w:tc>
          <w:tcPr>
            <w:tcW w:w="5868" w:type="dxa"/>
          </w:tcPr>
          <w:p w:rsidR="00E43281" w:rsidRPr="00B8729A" w:rsidRDefault="00E43281" w:rsidP="00FD679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00D3719B">
              <w:rPr>
                <w:rFonts w:ascii="Arial" w:hAnsi="Arial" w:cs="Arial"/>
                <w:b/>
                <w:sz w:val="20"/>
                <w:szCs w:val="20"/>
              </w:rPr>
              <w:t>1.2.</w:t>
            </w:r>
            <w:r w:rsidR="00FD679B">
              <w:rPr>
                <w:rFonts w:ascii="Arial" w:hAnsi="Arial" w:cs="Arial"/>
                <w:b/>
                <w:sz w:val="20"/>
                <w:szCs w:val="20"/>
              </w:rPr>
              <w:t>4</w:t>
            </w:r>
            <w:r w:rsidRPr="00B8729A">
              <w:rPr>
                <w:rFonts w:ascii="Arial" w:hAnsi="Arial" w:cs="Arial"/>
                <w:b/>
                <w:sz w:val="20"/>
                <w:szCs w:val="20"/>
              </w:rPr>
              <w:t>:</w:t>
            </w:r>
            <w:r w:rsidR="00C04FB9">
              <w:rPr>
                <w:rFonts w:ascii="Arial" w:hAnsi="Arial" w:cs="Arial"/>
                <w:b/>
                <w:sz w:val="20"/>
                <w:szCs w:val="20"/>
              </w:rPr>
              <w:t xml:space="preserve">  </w:t>
            </w:r>
            <w:r w:rsidR="00FD679B">
              <w:rPr>
                <w:rFonts w:ascii="Arial" w:hAnsi="Arial" w:cs="Arial"/>
                <w:b/>
                <w:sz w:val="20"/>
                <w:szCs w:val="20"/>
              </w:rPr>
              <w:t>Let’s Build a Tunnel</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DF7C3E" w:rsidP="00927AEB">
            <w:pPr>
              <w:spacing w:before="60" w:after="60"/>
              <w:rPr>
                <w:rFonts w:ascii="Arial" w:hAnsi="Arial" w:cs="Arial"/>
                <w:b/>
                <w:sz w:val="20"/>
                <w:szCs w:val="20"/>
              </w:rPr>
            </w:pPr>
            <w:r>
              <w:rPr>
                <w:rFonts w:ascii="Arial" w:hAnsi="Arial" w:cs="Arial"/>
                <w:b/>
                <w:sz w:val="20"/>
                <w:szCs w:val="20"/>
              </w:rPr>
              <w:t>6</w:t>
            </w:r>
            <w:r w:rsidR="0092394B">
              <w:rPr>
                <w:rFonts w:ascii="Arial" w:hAnsi="Arial" w:cs="Arial"/>
                <w:b/>
                <w:sz w:val="20"/>
                <w:szCs w:val="20"/>
              </w:rPr>
              <w:t>-7</w:t>
            </w:r>
            <w:r w:rsidR="00C04FB9">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DF7C3E" w:rsidP="00927AEB">
            <w:pPr>
              <w:spacing w:before="60" w:after="60"/>
              <w:rPr>
                <w:rFonts w:ascii="Arial" w:hAnsi="Arial" w:cs="Arial"/>
                <w:b/>
                <w:sz w:val="20"/>
                <w:szCs w:val="20"/>
              </w:rPr>
            </w:pPr>
            <w:r>
              <w:rPr>
                <w:rFonts w:ascii="Arial" w:hAnsi="Arial" w:cs="Arial"/>
                <w:b/>
                <w:sz w:val="20"/>
                <w:szCs w:val="20"/>
              </w:rPr>
              <w:t>4</w:t>
            </w:r>
            <w:r w:rsidR="00C04FB9">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C04FB9"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2F5740" w:rsidRDefault="002F5740"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will </w:t>
            </w:r>
            <w:r w:rsidR="004E1960">
              <w:rPr>
                <w:rFonts w:ascii="Arial" w:hAnsi="Arial" w:cs="Arial"/>
                <w:b/>
                <w:sz w:val="20"/>
                <w:szCs w:val="20"/>
              </w:rPr>
              <w:t xml:space="preserve">work in teams of 3-4 to </w:t>
            </w:r>
            <w:r>
              <w:rPr>
                <w:rFonts w:ascii="Arial" w:hAnsi="Arial" w:cs="Arial"/>
                <w:b/>
                <w:sz w:val="20"/>
                <w:szCs w:val="20"/>
              </w:rPr>
              <w:t>design a road for the given toy cars.</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Students will write a mathematical model for a tunnel using linear, quadratic, and/or semi-c</w:t>
            </w:r>
            <w:r w:rsidR="002F5740">
              <w:rPr>
                <w:rFonts w:ascii="Arial" w:hAnsi="Arial" w:cs="Arial"/>
                <w:b/>
                <w:sz w:val="20"/>
                <w:szCs w:val="20"/>
              </w:rPr>
              <w:t>ircle equations based on their road.</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Students will graph their mathematical models.</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They will explain why and how they chose the equations used. </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They will find the area under the curve and the length of the curve.</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Students will refine their mathematical model, graph it, explain it, and build a physical model with clay.</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Students will test tunnels for load bearing.</w:t>
            </w:r>
          </w:p>
          <w:p w:rsidR="00815DB4" w:rsidRDefault="00815DB4" w:rsidP="00815DB4">
            <w:pPr>
              <w:pStyle w:val="ListParagraph"/>
              <w:numPr>
                <w:ilvl w:val="0"/>
                <w:numId w:val="17"/>
              </w:numPr>
              <w:spacing w:before="60" w:after="60"/>
              <w:rPr>
                <w:rFonts w:ascii="Arial" w:hAnsi="Arial" w:cs="Arial"/>
                <w:b/>
                <w:sz w:val="20"/>
                <w:szCs w:val="20"/>
              </w:rPr>
            </w:pPr>
            <w:r>
              <w:rPr>
                <w:rFonts w:ascii="Arial" w:hAnsi="Arial" w:cs="Arial"/>
                <w:b/>
                <w:sz w:val="20"/>
                <w:szCs w:val="20"/>
              </w:rPr>
              <w:t>Students will present a 3-5 minute demonstration or PPT about their process and decision making for the tunnel.</w:t>
            </w:r>
          </w:p>
          <w:p w:rsidR="00815DB4" w:rsidRPr="004E1960" w:rsidRDefault="00815DB4" w:rsidP="004E1960">
            <w:pPr>
              <w:pStyle w:val="ListParagraph"/>
              <w:numPr>
                <w:ilvl w:val="0"/>
                <w:numId w:val="17"/>
              </w:numPr>
              <w:spacing w:before="60" w:after="60"/>
              <w:rPr>
                <w:rFonts w:ascii="Arial" w:hAnsi="Arial" w:cs="Arial"/>
                <w:b/>
                <w:sz w:val="20"/>
                <w:szCs w:val="20"/>
              </w:rPr>
            </w:pPr>
            <w:r>
              <w:rPr>
                <w:rFonts w:ascii="Arial" w:hAnsi="Arial" w:cs="Arial"/>
                <w:b/>
                <w:sz w:val="20"/>
                <w:szCs w:val="20"/>
              </w:rPr>
              <w:t>Students will reflect on the EDP and the Challenge and whether they increased students’ knowledge and understanding of piecewise functions.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2F5740"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What do I need to know to design a road?</w:t>
            </w:r>
          </w:p>
          <w:p w:rsidR="002F5740"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What do I need to know to design a tunnel?</w:t>
            </w:r>
          </w:p>
          <w:p w:rsidR="002F5740" w:rsidRPr="002F5740" w:rsidRDefault="00815DB4" w:rsidP="002F5740">
            <w:pPr>
              <w:pStyle w:val="ListParagraph"/>
              <w:numPr>
                <w:ilvl w:val="0"/>
                <w:numId w:val="18"/>
              </w:numPr>
              <w:spacing w:before="60" w:after="60"/>
              <w:rPr>
                <w:rFonts w:ascii="Arial" w:hAnsi="Arial" w:cs="Arial"/>
                <w:b/>
                <w:sz w:val="20"/>
                <w:szCs w:val="20"/>
              </w:rPr>
            </w:pPr>
            <w:r>
              <w:rPr>
                <w:rFonts w:ascii="Arial" w:hAnsi="Arial" w:cs="Arial"/>
                <w:b/>
                <w:sz w:val="20"/>
                <w:szCs w:val="20"/>
              </w:rPr>
              <w:t>Do I have to use a piecewise function to model my tunnel?</w:t>
            </w:r>
          </w:p>
          <w:p w:rsidR="00815DB4" w:rsidRDefault="00815DB4"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What criteria do I use to develop my tunnel?</w:t>
            </w:r>
          </w:p>
          <w:p w:rsidR="00815DB4" w:rsidRDefault="00815DB4"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What are the constraints for my tunnel?</w:t>
            </w:r>
          </w:p>
          <w:p w:rsidR="00815DB4"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How do I graph my mathematical model?</w:t>
            </w:r>
          </w:p>
          <w:p w:rsidR="002F5740"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How can I modify and refine my model?</w:t>
            </w:r>
          </w:p>
          <w:p w:rsidR="002F5740"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What kind of test can we use to check our tunnel’s strength?</w:t>
            </w:r>
          </w:p>
          <w:p w:rsidR="002F5740"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t>What things does my team need to say in our presentation?</w:t>
            </w:r>
          </w:p>
          <w:p w:rsidR="002F5740" w:rsidRPr="00815DB4" w:rsidRDefault="002F5740" w:rsidP="00815DB4">
            <w:pPr>
              <w:pStyle w:val="ListParagraph"/>
              <w:numPr>
                <w:ilvl w:val="0"/>
                <w:numId w:val="18"/>
              </w:numPr>
              <w:spacing w:before="60" w:after="60"/>
              <w:rPr>
                <w:rFonts w:ascii="Arial" w:hAnsi="Arial" w:cs="Arial"/>
                <w:b/>
                <w:sz w:val="20"/>
                <w:szCs w:val="20"/>
              </w:rPr>
            </w:pPr>
            <w:r>
              <w:rPr>
                <w:rFonts w:ascii="Arial" w:hAnsi="Arial" w:cs="Arial"/>
                <w:b/>
                <w:sz w:val="20"/>
                <w:szCs w:val="20"/>
              </w:rPr>
              <w:lastRenderedPageBreak/>
              <w:t>How can we be sure that everyone speaks during the presentation?</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F85B05">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F85B05">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F85B0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rPr>
                <w:rFonts w:ascii="Arial" w:eastAsia="Times New Roman" w:hAnsi="Arial" w:cs="Arial"/>
                <w:sz w:val="18"/>
                <w:szCs w:val="16"/>
              </w:rPr>
            </w:pPr>
            <w:sdt>
              <w:sdtPr>
                <w:rPr>
                  <w:rFonts w:ascii="Arial" w:hAnsi="Arial" w:cs="Arial"/>
                  <w:sz w:val="20"/>
                  <w:szCs w:val="16"/>
                </w:rPr>
                <w:id w:val="1603993034"/>
              </w:sdtPr>
              <w:sdtEndPr/>
              <w:sdtContent>
                <w:r w:rsidR="00F85B0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95850"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F85B05">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F85B0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95850"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95850"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E95850"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E95850"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E95850"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E95850" w:rsidP="00683F9D">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E95850"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F85B0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95850"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E95850"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95850"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F85B0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E95850"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F85B0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95850"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F85B0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E95850" w:rsidP="00683F9D">
            <w:pPr>
              <w:rPr>
                <w:rFonts w:ascii="Arial" w:eastAsia="Times New Roman" w:hAnsi="Arial" w:cs="Arial"/>
                <w:sz w:val="18"/>
                <w:szCs w:val="16"/>
              </w:rPr>
            </w:pPr>
            <w:sdt>
              <w:sdtPr>
                <w:rPr>
                  <w:rFonts w:ascii="Arial" w:hAnsi="Arial" w:cs="Arial"/>
                  <w:sz w:val="22"/>
                  <w:szCs w:val="16"/>
                </w:rPr>
                <w:id w:val="-1105494264"/>
              </w:sdtPr>
              <w:sdtEndPr/>
              <w:sdtContent>
                <w:r w:rsidR="00F85B0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95850"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F85B05" w:rsidRPr="00D9561D" w:rsidRDefault="00F85B05" w:rsidP="00F85B05">
            <w:pPr>
              <w:pStyle w:val="ListParagraph"/>
              <w:numPr>
                <w:ilvl w:val="0"/>
                <w:numId w:val="16"/>
              </w:numPr>
              <w:tabs>
                <w:tab w:val="left" w:pos="3655"/>
              </w:tabs>
              <w:spacing w:after="0" w:line="200" w:lineRule="exact"/>
            </w:pPr>
            <w:r w:rsidRPr="00D9561D">
              <w:t xml:space="preserve">F-IF.8  Write a function </w:t>
            </w:r>
          </w:p>
          <w:p w:rsidR="00F85B05" w:rsidRDefault="00F85B05" w:rsidP="00F85B05">
            <w:pPr>
              <w:pStyle w:val="ListParagraph"/>
              <w:numPr>
                <w:ilvl w:val="0"/>
                <w:numId w:val="16"/>
              </w:numPr>
              <w:spacing w:after="0" w:line="200" w:lineRule="exact"/>
            </w:pPr>
            <w:r w:rsidRPr="00D9561D">
              <w:t>F-BF.1  Build a function that models a relationship between 2 quantities</w:t>
            </w:r>
          </w:p>
          <w:p w:rsidR="00F85B05" w:rsidRDefault="00F85B05" w:rsidP="00F85B05">
            <w:pPr>
              <w:pStyle w:val="ListParagraph"/>
              <w:numPr>
                <w:ilvl w:val="0"/>
                <w:numId w:val="16"/>
              </w:numPr>
              <w:spacing w:after="0" w:line="200" w:lineRule="exact"/>
            </w:pPr>
            <w:r>
              <w:t>G-GPE.1  Derive the equation of a circle or given center and radius using the Pythagorean Theorem; complete the square to find the center and radius of a circle given by an equation.</w:t>
            </w:r>
          </w:p>
          <w:p w:rsidR="00F85B05" w:rsidRDefault="00F85B05" w:rsidP="00F85B05">
            <w:pPr>
              <w:pStyle w:val="ListParagraph"/>
              <w:numPr>
                <w:ilvl w:val="0"/>
                <w:numId w:val="16"/>
              </w:numPr>
              <w:spacing w:after="0" w:line="200" w:lineRule="exact"/>
            </w:pPr>
            <w:r>
              <w:t>G-GPE.7  Use coordinates to compute the perimeters of polygons and areas of triangles and rectangles, e.g. using the distance formula.</w:t>
            </w:r>
          </w:p>
          <w:p w:rsidR="00F85B05" w:rsidRDefault="00F85B05" w:rsidP="00F85B05">
            <w:pPr>
              <w:pStyle w:val="ListParagraph"/>
              <w:numPr>
                <w:ilvl w:val="0"/>
                <w:numId w:val="16"/>
              </w:numPr>
              <w:spacing w:after="0" w:line="200" w:lineRule="exact"/>
            </w:pPr>
            <w:r>
              <w:t>G-MG.1  Use geometric shapes, their measures, and their properties to describe objects (e.g., modeling a tree trunk or a human torso as a cylinder.)</w:t>
            </w:r>
          </w:p>
          <w:p w:rsidR="00F85B05" w:rsidRDefault="00F85B05" w:rsidP="00F85B05">
            <w:pPr>
              <w:pStyle w:val="ListParagraph"/>
              <w:numPr>
                <w:ilvl w:val="0"/>
                <w:numId w:val="16"/>
              </w:numPr>
              <w:spacing w:after="0" w:line="200" w:lineRule="exact"/>
            </w:pPr>
            <w:r>
              <w:t>G-SRT.5  Use congruence and similarity criteria for triangles to solve problems and prove relationships in geometric figures.</w:t>
            </w:r>
          </w:p>
          <w:p w:rsidR="00F85B05" w:rsidRPr="001E6C15" w:rsidRDefault="00F85B05" w:rsidP="00F85B05">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8409CF" w:rsidRPr="0014294F" w:rsidRDefault="008409CF" w:rsidP="00C6688D">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Larson, R., </w:t>
            </w:r>
            <w:r>
              <w:rPr>
                <w:rFonts w:ascii="Arial" w:hAnsi="Arial" w:cs="Arial"/>
                <w:i/>
                <w:sz w:val="20"/>
                <w:szCs w:val="20"/>
              </w:rPr>
              <w:t>College Algebra: A Graphing Approach, 5</w:t>
            </w:r>
            <w:r w:rsidRPr="005700E1">
              <w:rPr>
                <w:rFonts w:ascii="Arial" w:hAnsi="Arial" w:cs="Arial"/>
                <w:i/>
                <w:sz w:val="20"/>
                <w:szCs w:val="20"/>
                <w:vertAlign w:val="superscript"/>
              </w:rPr>
              <w:t>th</w:t>
            </w:r>
            <w:r>
              <w:rPr>
                <w:rFonts w:ascii="Arial" w:hAnsi="Arial" w:cs="Arial"/>
                <w:i/>
                <w:sz w:val="20"/>
                <w:szCs w:val="20"/>
              </w:rPr>
              <w:t xml:space="preserve"> ed.,</w:t>
            </w:r>
          </w:p>
          <w:p w:rsidR="0014294F" w:rsidRPr="002F5740" w:rsidRDefault="0014294F" w:rsidP="00C6688D">
            <w:pPr>
              <w:pStyle w:val="ListParagraph"/>
              <w:numPr>
                <w:ilvl w:val="0"/>
                <w:numId w:val="15"/>
              </w:numPr>
              <w:spacing w:before="60" w:after="60"/>
              <w:rPr>
                <w:rFonts w:ascii="Arial" w:hAnsi="Arial" w:cs="Arial"/>
                <w:b/>
                <w:sz w:val="20"/>
                <w:szCs w:val="20"/>
              </w:rPr>
            </w:pPr>
            <w:r>
              <w:rPr>
                <w:rFonts w:ascii="Arial" w:hAnsi="Arial" w:cs="Arial"/>
                <w:sz w:val="20"/>
                <w:szCs w:val="20"/>
              </w:rPr>
              <w:t>Challenge description with flow EDP chart</w:t>
            </w:r>
          </w:p>
          <w:p w:rsidR="002F5740" w:rsidRPr="002F5740" w:rsidRDefault="002F5740" w:rsidP="002F5740">
            <w:pPr>
              <w:pStyle w:val="ListParagraph"/>
              <w:numPr>
                <w:ilvl w:val="0"/>
                <w:numId w:val="15"/>
              </w:numPr>
              <w:spacing w:before="60" w:after="60"/>
              <w:rPr>
                <w:rFonts w:ascii="Arial" w:hAnsi="Arial" w:cs="Arial"/>
                <w:b/>
                <w:sz w:val="20"/>
                <w:szCs w:val="20"/>
              </w:rPr>
            </w:pPr>
            <w:r>
              <w:rPr>
                <w:rFonts w:ascii="Arial" w:hAnsi="Arial" w:cs="Arial"/>
                <w:sz w:val="20"/>
                <w:szCs w:val="20"/>
              </w:rPr>
              <w:t>Suggested outline for presentation</w:t>
            </w:r>
          </w:p>
          <w:p w:rsidR="002F5740" w:rsidRPr="002F5740" w:rsidRDefault="002F5740" w:rsidP="002F5740">
            <w:pPr>
              <w:pStyle w:val="ListParagraph"/>
              <w:numPr>
                <w:ilvl w:val="0"/>
                <w:numId w:val="15"/>
              </w:numPr>
              <w:spacing w:before="60" w:after="60"/>
              <w:rPr>
                <w:rFonts w:ascii="Arial" w:hAnsi="Arial" w:cs="Arial"/>
                <w:b/>
                <w:sz w:val="20"/>
                <w:szCs w:val="20"/>
              </w:rPr>
            </w:pPr>
            <w:r>
              <w:rPr>
                <w:rFonts w:ascii="Arial" w:hAnsi="Arial" w:cs="Arial"/>
                <w:sz w:val="20"/>
                <w:szCs w:val="20"/>
              </w:rPr>
              <w:t>Peer review sheet for students to evaluate each other’s presentations</w:t>
            </w:r>
          </w:p>
          <w:p w:rsidR="002F5740" w:rsidRPr="00F85B05" w:rsidRDefault="002F5740" w:rsidP="002F5740">
            <w:pPr>
              <w:pStyle w:val="ListParagraph"/>
              <w:numPr>
                <w:ilvl w:val="0"/>
                <w:numId w:val="15"/>
              </w:numPr>
              <w:spacing w:before="60" w:after="60"/>
              <w:rPr>
                <w:rFonts w:ascii="Arial" w:hAnsi="Arial" w:cs="Arial"/>
                <w:b/>
                <w:sz w:val="20"/>
                <w:szCs w:val="20"/>
              </w:rPr>
            </w:pPr>
            <w:r>
              <w:rPr>
                <w:rFonts w:ascii="Arial" w:hAnsi="Arial" w:cs="Arial"/>
                <w:sz w:val="20"/>
                <w:szCs w:val="20"/>
              </w:rPr>
              <w:t>Clay and tools for making physical model</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2F5740" w:rsidRPr="002F5740" w:rsidRDefault="002F5740" w:rsidP="002F5740">
            <w:pPr>
              <w:pStyle w:val="ListParagraph"/>
              <w:numPr>
                <w:ilvl w:val="0"/>
                <w:numId w:val="19"/>
              </w:numPr>
              <w:spacing w:before="60" w:after="60"/>
              <w:rPr>
                <w:rFonts w:ascii="Arial" w:hAnsi="Arial" w:cs="Arial"/>
                <w:b/>
                <w:sz w:val="20"/>
                <w:szCs w:val="20"/>
              </w:rPr>
            </w:pPr>
            <w:r>
              <w:rPr>
                <w:rFonts w:ascii="Arial" w:hAnsi="Arial" w:cs="Arial"/>
                <w:sz w:val="20"/>
                <w:szCs w:val="20"/>
              </w:rPr>
              <w:t>Prepare worksheets</w:t>
            </w:r>
          </w:p>
          <w:p w:rsidR="002F5740" w:rsidRPr="00DF7C3E" w:rsidRDefault="002F5740" w:rsidP="002F5740">
            <w:pPr>
              <w:pStyle w:val="ListParagraph"/>
              <w:numPr>
                <w:ilvl w:val="0"/>
                <w:numId w:val="19"/>
              </w:numPr>
              <w:spacing w:before="60" w:after="60"/>
              <w:rPr>
                <w:rFonts w:ascii="Arial" w:hAnsi="Arial" w:cs="Arial"/>
                <w:b/>
                <w:sz w:val="20"/>
                <w:szCs w:val="20"/>
              </w:rPr>
            </w:pPr>
            <w:r>
              <w:rPr>
                <w:rFonts w:ascii="Arial" w:hAnsi="Arial" w:cs="Arial"/>
                <w:sz w:val="20"/>
                <w:szCs w:val="20"/>
              </w:rPr>
              <w:t>Prepare “mountains” out of clay</w:t>
            </w:r>
          </w:p>
          <w:p w:rsidR="00DF7C3E" w:rsidRPr="002F5740" w:rsidRDefault="00DF7C3E" w:rsidP="002F5740">
            <w:pPr>
              <w:pStyle w:val="ListParagraph"/>
              <w:numPr>
                <w:ilvl w:val="0"/>
                <w:numId w:val="19"/>
              </w:numPr>
              <w:spacing w:before="60" w:after="60"/>
              <w:rPr>
                <w:rFonts w:ascii="Arial" w:hAnsi="Arial" w:cs="Arial"/>
                <w:b/>
                <w:sz w:val="20"/>
                <w:szCs w:val="20"/>
              </w:rPr>
            </w:pPr>
            <w:r>
              <w:rPr>
                <w:rFonts w:ascii="Arial" w:hAnsi="Arial" w:cs="Arial"/>
                <w:sz w:val="20"/>
                <w:szCs w:val="20"/>
              </w:rPr>
              <w:t>Make sure computers are charged so teams can work on presentations.</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893BFF" w:rsidRDefault="00893BFF" w:rsidP="00893BFF">
            <w:pPr>
              <w:pStyle w:val="ListParagraph"/>
              <w:numPr>
                <w:ilvl w:val="0"/>
                <w:numId w:val="22"/>
              </w:numPr>
              <w:spacing w:before="60" w:after="60"/>
              <w:rPr>
                <w:rFonts w:ascii="Arial" w:hAnsi="Arial" w:cs="Arial"/>
                <w:sz w:val="20"/>
                <w:szCs w:val="20"/>
              </w:rPr>
            </w:pPr>
            <w:r>
              <w:rPr>
                <w:rFonts w:ascii="Arial" w:hAnsi="Arial" w:cs="Arial"/>
                <w:sz w:val="20"/>
                <w:szCs w:val="20"/>
              </w:rPr>
              <w:t>Day 1: Student</w:t>
            </w:r>
            <w:r w:rsidR="004E1960">
              <w:rPr>
                <w:rFonts w:ascii="Arial" w:hAnsi="Arial" w:cs="Arial"/>
                <w:sz w:val="20"/>
                <w:szCs w:val="20"/>
              </w:rPr>
              <w:t xml:space="preserve"> group</w:t>
            </w:r>
            <w:r>
              <w:rPr>
                <w:rFonts w:ascii="Arial" w:hAnsi="Arial" w:cs="Arial"/>
                <w:sz w:val="20"/>
                <w:szCs w:val="20"/>
              </w:rPr>
              <w:t>s will receive instructions for the Challenge. They will discuss criteria and constraints for the tunnel.  They will discuss what they will include in their models based on ideas from the various real tunnels they have watched in videos.</w:t>
            </w:r>
          </w:p>
          <w:p w:rsidR="00893BFF" w:rsidRDefault="00893BFF" w:rsidP="00893BFF">
            <w:pPr>
              <w:pStyle w:val="ListParagraph"/>
              <w:numPr>
                <w:ilvl w:val="0"/>
                <w:numId w:val="22"/>
              </w:numPr>
              <w:spacing w:before="60" w:after="60"/>
              <w:rPr>
                <w:rFonts w:ascii="Arial" w:hAnsi="Arial" w:cs="Arial"/>
                <w:sz w:val="20"/>
                <w:szCs w:val="20"/>
              </w:rPr>
            </w:pPr>
            <w:r>
              <w:rPr>
                <w:rFonts w:ascii="Arial" w:hAnsi="Arial" w:cs="Arial"/>
                <w:sz w:val="20"/>
                <w:szCs w:val="20"/>
              </w:rPr>
              <w:t>They will use toy cars to design a road and then use the road to design a mathematical model for a cross-section of a tunn</w:t>
            </w:r>
            <w:r w:rsidRPr="00893BFF">
              <w:rPr>
                <w:rFonts w:ascii="Arial" w:hAnsi="Arial" w:cs="Arial"/>
                <w:sz w:val="20"/>
                <w:szCs w:val="20"/>
              </w:rPr>
              <w:t>el.  They will graph the tunnel and find the area under the curve and the length of the curve.</w:t>
            </w:r>
          </w:p>
          <w:p w:rsidR="00893BFF" w:rsidRPr="00893BFF" w:rsidRDefault="00893BFF" w:rsidP="00893BFF">
            <w:pPr>
              <w:pStyle w:val="ListParagraph"/>
              <w:numPr>
                <w:ilvl w:val="0"/>
                <w:numId w:val="22"/>
              </w:numPr>
              <w:spacing w:before="60" w:after="60"/>
              <w:rPr>
                <w:rFonts w:ascii="Arial" w:hAnsi="Arial" w:cs="Arial"/>
                <w:sz w:val="20"/>
                <w:szCs w:val="20"/>
              </w:rPr>
            </w:pPr>
            <w:r>
              <w:rPr>
                <w:rFonts w:ascii="Arial" w:hAnsi="Arial" w:cs="Arial"/>
                <w:sz w:val="20"/>
                <w:szCs w:val="20"/>
              </w:rPr>
              <w:t>Student</w:t>
            </w:r>
            <w:r w:rsidR="004E1960">
              <w:rPr>
                <w:rFonts w:ascii="Arial" w:hAnsi="Arial" w:cs="Arial"/>
                <w:sz w:val="20"/>
                <w:szCs w:val="20"/>
              </w:rPr>
              <w:t xml:space="preserve"> group</w:t>
            </w:r>
            <w:r>
              <w:rPr>
                <w:rFonts w:ascii="Arial" w:hAnsi="Arial" w:cs="Arial"/>
                <w:sz w:val="20"/>
                <w:szCs w:val="20"/>
              </w:rPr>
              <w:t>s will communicate with the teacher about their decisions and choices for the first model.  They will document their discussion about possible revisions.</w:t>
            </w:r>
            <w:r w:rsidR="004E1960">
              <w:rPr>
                <w:rFonts w:ascii="Arial" w:hAnsi="Arial" w:cs="Arial"/>
                <w:sz w:val="20"/>
                <w:szCs w:val="20"/>
              </w:rPr>
              <w:t xml:space="preserve"> Revisions may be based on the shape of their tunnel, the area under the curve, or length of the curve.  Area and length might be decreased.  After graphing their curve, groups may decide that a different shape would be better.</w:t>
            </w:r>
          </w:p>
          <w:p w:rsidR="00893BFF" w:rsidRDefault="00893BFF" w:rsidP="00893BFF">
            <w:pPr>
              <w:pStyle w:val="ListParagraph"/>
              <w:numPr>
                <w:ilvl w:val="0"/>
                <w:numId w:val="22"/>
              </w:numPr>
              <w:spacing w:before="60" w:after="60"/>
              <w:rPr>
                <w:rFonts w:ascii="Arial" w:hAnsi="Arial" w:cs="Arial"/>
                <w:sz w:val="20"/>
                <w:szCs w:val="20"/>
              </w:rPr>
            </w:pPr>
            <w:r>
              <w:rPr>
                <w:rFonts w:ascii="Arial" w:hAnsi="Arial" w:cs="Arial"/>
                <w:sz w:val="20"/>
                <w:szCs w:val="20"/>
              </w:rPr>
              <w:t>Studen</w:t>
            </w:r>
            <w:r w:rsidR="004E1960">
              <w:rPr>
                <w:rFonts w:ascii="Arial" w:hAnsi="Arial" w:cs="Arial"/>
                <w:sz w:val="20"/>
                <w:szCs w:val="20"/>
              </w:rPr>
              <w:t>t group</w:t>
            </w:r>
            <w:r>
              <w:rPr>
                <w:rFonts w:ascii="Arial" w:hAnsi="Arial" w:cs="Arial"/>
                <w:sz w:val="20"/>
                <w:szCs w:val="20"/>
              </w:rPr>
              <w:t>s will refine their mathematical models.</w:t>
            </w:r>
          </w:p>
          <w:p w:rsidR="00893BFF" w:rsidRDefault="00DF7C3E" w:rsidP="00893BFF">
            <w:pPr>
              <w:pStyle w:val="ListParagraph"/>
              <w:numPr>
                <w:ilvl w:val="0"/>
                <w:numId w:val="22"/>
              </w:numPr>
              <w:spacing w:before="60" w:after="60"/>
              <w:rPr>
                <w:rFonts w:ascii="Arial" w:hAnsi="Arial" w:cs="Arial"/>
                <w:sz w:val="20"/>
                <w:szCs w:val="20"/>
              </w:rPr>
            </w:pPr>
            <w:r>
              <w:rPr>
                <w:rFonts w:ascii="Arial" w:hAnsi="Arial" w:cs="Arial"/>
                <w:sz w:val="20"/>
                <w:szCs w:val="20"/>
              </w:rPr>
              <w:t xml:space="preserve">Day 2: </w:t>
            </w:r>
            <w:r w:rsidR="00893BFF">
              <w:rPr>
                <w:rFonts w:ascii="Arial" w:hAnsi="Arial" w:cs="Arial"/>
                <w:sz w:val="20"/>
                <w:szCs w:val="20"/>
              </w:rPr>
              <w:t>After choosing their best mathematical model, each team will make tunnel with clay</w:t>
            </w:r>
            <w:r>
              <w:rPr>
                <w:rFonts w:ascii="Arial" w:hAnsi="Arial" w:cs="Arial"/>
                <w:sz w:val="20"/>
                <w:szCs w:val="20"/>
              </w:rPr>
              <w:t>, test it with their road and cars, and let it dry. Hopefully this will be a Friday so tunnels can dry over the weekend.</w:t>
            </w:r>
          </w:p>
          <w:p w:rsidR="00DF7C3E" w:rsidRDefault="00DF7C3E" w:rsidP="00893BFF">
            <w:pPr>
              <w:pStyle w:val="ListParagraph"/>
              <w:numPr>
                <w:ilvl w:val="0"/>
                <w:numId w:val="22"/>
              </w:numPr>
              <w:spacing w:before="60" w:after="60"/>
              <w:rPr>
                <w:rFonts w:ascii="Arial" w:hAnsi="Arial" w:cs="Arial"/>
                <w:sz w:val="20"/>
                <w:szCs w:val="20"/>
              </w:rPr>
            </w:pPr>
            <w:r>
              <w:rPr>
                <w:rFonts w:ascii="Arial" w:hAnsi="Arial" w:cs="Arial"/>
                <w:sz w:val="20"/>
                <w:szCs w:val="20"/>
              </w:rPr>
              <w:t>Students will begin work on their presentation.</w:t>
            </w:r>
          </w:p>
          <w:p w:rsidR="00DF7C3E" w:rsidRDefault="00DF7C3E" w:rsidP="00893BFF">
            <w:pPr>
              <w:pStyle w:val="ListParagraph"/>
              <w:numPr>
                <w:ilvl w:val="0"/>
                <w:numId w:val="22"/>
              </w:numPr>
              <w:spacing w:before="60" w:after="60"/>
              <w:rPr>
                <w:rFonts w:ascii="Arial" w:hAnsi="Arial" w:cs="Arial"/>
                <w:sz w:val="20"/>
                <w:szCs w:val="20"/>
              </w:rPr>
            </w:pPr>
            <w:r>
              <w:rPr>
                <w:rFonts w:ascii="Arial" w:hAnsi="Arial" w:cs="Arial"/>
                <w:sz w:val="20"/>
                <w:szCs w:val="20"/>
              </w:rPr>
              <w:t>Students will discuss as a class what type of testing can be done for load-bearing.</w:t>
            </w:r>
          </w:p>
          <w:p w:rsidR="00DF7C3E" w:rsidRDefault="00DF7C3E" w:rsidP="00DF7C3E">
            <w:pPr>
              <w:pStyle w:val="ListParagraph"/>
              <w:numPr>
                <w:ilvl w:val="0"/>
                <w:numId w:val="22"/>
              </w:numPr>
              <w:spacing w:before="60" w:after="60"/>
              <w:rPr>
                <w:rFonts w:ascii="Arial" w:hAnsi="Arial" w:cs="Arial"/>
                <w:sz w:val="20"/>
                <w:szCs w:val="20"/>
              </w:rPr>
            </w:pPr>
            <w:r>
              <w:rPr>
                <w:rFonts w:ascii="Arial" w:hAnsi="Arial" w:cs="Arial"/>
                <w:sz w:val="20"/>
                <w:szCs w:val="20"/>
              </w:rPr>
              <w:t>Day 3: Students will test tunnels for load-bearing capacity.</w:t>
            </w:r>
          </w:p>
          <w:p w:rsidR="00DF7C3E" w:rsidRDefault="00DF7C3E" w:rsidP="00DF7C3E">
            <w:pPr>
              <w:pStyle w:val="ListParagraph"/>
              <w:numPr>
                <w:ilvl w:val="0"/>
                <w:numId w:val="22"/>
              </w:numPr>
              <w:spacing w:before="60" w:after="60"/>
              <w:rPr>
                <w:rFonts w:ascii="Arial" w:hAnsi="Arial" w:cs="Arial"/>
                <w:sz w:val="20"/>
                <w:szCs w:val="20"/>
              </w:rPr>
            </w:pPr>
            <w:r>
              <w:rPr>
                <w:rFonts w:ascii="Arial" w:hAnsi="Arial" w:cs="Arial"/>
                <w:sz w:val="20"/>
                <w:szCs w:val="20"/>
              </w:rPr>
              <w:t>Students will finish presentations.</w:t>
            </w:r>
          </w:p>
          <w:p w:rsidR="00DF7C3E" w:rsidRDefault="00DF7C3E" w:rsidP="00DF7C3E">
            <w:pPr>
              <w:pStyle w:val="ListParagraph"/>
              <w:numPr>
                <w:ilvl w:val="0"/>
                <w:numId w:val="22"/>
              </w:numPr>
              <w:spacing w:before="60" w:after="60"/>
              <w:rPr>
                <w:rFonts w:ascii="Arial" w:hAnsi="Arial" w:cs="Arial"/>
                <w:sz w:val="20"/>
                <w:szCs w:val="20"/>
              </w:rPr>
            </w:pPr>
            <w:r>
              <w:rPr>
                <w:rFonts w:ascii="Arial" w:hAnsi="Arial" w:cs="Arial"/>
                <w:sz w:val="20"/>
                <w:szCs w:val="20"/>
              </w:rPr>
              <w:t>Students will take the post-test.</w:t>
            </w:r>
          </w:p>
          <w:p w:rsidR="00DF7C3E" w:rsidRPr="00893BFF" w:rsidRDefault="00DF7C3E" w:rsidP="00DF7C3E">
            <w:pPr>
              <w:pStyle w:val="ListParagraph"/>
              <w:numPr>
                <w:ilvl w:val="0"/>
                <w:numId w:val="22"/>
              </w:numPr>
              <w:spacing w:before="60" w:after="60"/>
              <w:rPr>
                <w:rFonts w:ascii="Arial" w:hAnsi="Arial" w:cs="Arial"/>
                <w:sz w:val="20"/>
                <w:szCs w:val="20"/>
              </w:rPr>
            </w:pPr>
            <w:r>
              <w:rPr>
                <w:rFonts w:ascii="Arial" w:hAnsi="Arial" w:cs="Arial"/>
                <w:sz w:val="20"/>
                <w:szCs w:val="20"/>
              </w:rPr>
              <w:t>Day 4: Students will do their presentations and reflection of EDP and Challenge.</w:t>
            </w:r>
          </w:p>
        </w:tc>
      </w:tr>
    </w:tbl>
    <w:p w:rsidR="00436FC9" w:rsidRDefault="00436FC9" w:rsidP="00436FC9">
      <w:pPr>
        <w:rPr>
          <w:rFonts w:ascii="Arial" w:hAnsi="Arial" w:cs="Arial"/>
          <w:sz w:val="20"/>
          <w:szCs w:val="20"/>
        </w:rPr>
      </w:pPr>
    </w:p>
    <w:p w:rsidR="00130599" w:rsidRDefault="00AA64EF"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1" locked="0" layoutInCell="1" allowOverlap="1" wp14:anchorId="425457D8">
                <wp:simplePos x="0" y="0"/>
                <wp:positionH relativeFrom="column">
                  <wp:posOffset>-60960</wp:posOffset>
                </wp:positionH>
                <wp:positionV relativeFrom="paragraph">
                  <wp:posOffset>106045</wp:posOffset>
                </wp:positionV>
                <wp:extent cx="6087110" cy="1071245"/>
                <wp:effectExtent l="0" t="0" r="8890" b="0"/>
                <wp:wrapTight wrapText="bothSides">
                  <wp:wrapPolygon edited="0">
                    <wp:start x="0" y="0"/>
                    <wp:lineTo x="0" y="21523"/>
                    <wp:lineTo x="21632" y="21523"/>
                    <wp:lineTo x="21632"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7124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893BFF" w:rsidRDefault="00893BFF" w:rsidP="00893BFF">
                            <w:pPr>
                              <w:pStyle w:val="ListParagraph"/>
                              <w:numPr>
                                <w:ilvl w:val="0"/>
                                <w:numId w:val="21"/>
                              </w:numPr>
                              <w:rPr>
                                <w:rFonts w:ascii="Arial" w:hAnsi="Arial" w:cs="Arial"/>
                                <w:sz w:val="20"/>
                                <w:szCs w:val="20"/>
                              </w:rPr>
                            </w:pPr>
                            <w:r>
                              <w:rPr>
                                <w:rFonts w:ascii="Arial" w:hAnsi="Arial" w:cs="Arial"/>
                                <w:sz w:val="20"/>
                                <w:szCs w:val="20"/>
                              </w:rPr>
                              <w:t>Verbal checks on progress of models</w:t>
                            </w:r>
                          </w:p>
                          <w:p w:rsidR="00893BFF" w:rsidRDefault="00893BFF" w:rsidP="00893BFF">
                            <w:pPr>
                              <w:pStyle w:val="ListParagraph"/>
                              <w:numPr>
                                <w:ilvl w:val="0"/>
                                <w:numId w:val="21"/>
                              </w:numPr>
                              <w:rPr>
                                <w:rFonts w:ascii="Arial" w:hAnsi="Arial" w:cs="Arial"/>
                                <w:sz w:val="20"/>
                                <w:szCs w:val="20"/>
                              </w:rPr>
                            </w:pPr>
                            <w:r>
                              <w:rPr>
                                <w:rFonts w:ascii="Arial" w:hAnsi="Arial" w:cs="Arial"/>
                                <w:sz w:val="20"/>
                                <w:szCs w:val="20"/>
                              </w:rPr>
                              <w:t>Feedback on student work</w:t>
                            </w:r>
                          </w:p>
                          <w:p w:rsidR="004E1960" w:rsidRPr="00893BFF" w:rsidRDefault="004E1960" w:rsidP="00893BFF">
                            <w:pPr>
                              <w:pStyle w:val="ListParagraph"/>
                              <w:numPr>
                                <w:ilvl w:val="0"/>
                                <w:numId w:val="21"/>
                              </w:numPr>
                              <w:rPr>
                                <w:rFonts w:ascii="Arial" w:hAnsi="Arial" w:cs="Arial"/>
                                <w:sz w:val="20"/>
                                <w:szCs w:val="20"/>
                              </w:rPr>
                            </w:pPr>
                            <w:r>
                              <w:rPr>
                                <w:rFonts w:ascii="Arial" w:hAnsi="Arial" w:cs="Arial"/>
                                <w:sz w:val="20"/>
                                <w:szCs w:val="20"/>
                              </w:rPr>
                              <w:t>Students will turn in diagrams of their tunnels and the graphs they produce with annotations justifying their revisions.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5457D8" id="_x0000_t202" coordsize="21600,21600" o:spt="202" path="m,l,21600r21600,l21600,xe">
                <v:stroke joinstyle="miter"/>
                <v:path gradientshapeok="t" o:connecttype="rect"/>
              </v:shapetype>
              <v:shape id="Text Box 3" o:spid="_x0000_s1026" type="#_x0000_t202" style="position:absolute;margin-left:-4.8pt;margin-top:8.35pt;width:479.3pt;height:84.3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">
                <v:textbox style="mso-fit-shape-to-text:t">
                  <w:txbxContent>
                    <w:p w:rsidR="00492666" w:rsidRDefault="00492666" w:rsidP="00492666">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893BFF" w:rsidRDefault="00893BFF" w:rsidP="00893BFF">
                      <w:pPr>
                        <w:pStyle w:val="ListParagraph"/>
                        <w:numPr>
                          <w:ilvl w:val="0"/>
                          <w:numId w:val="21"/>
                        </w:numPr>
                        <w:rPr>
                          <w:rFonts w:ascii="Arial" w:hAnsi="Arial" w:cs="Arial"/>
                          <w:sz w:val="20"/>
                          <w:szCs w:val="20"/>
                        </w:rPr>
                      </w:pPr>
                      <w:r>
                        <w:rPr>
                          <w:rFonts w:ascii="Arial" w:hAnsi="Arial" w:cs="Arial"/>
                          <w:sz w:val="20"/>
                          <w:szCs w:val="20"/>
                        </w:rPr>
                        <w:t>Verbal checks on progress of models</w:t>
                      </w:r>
                    </w:p>
                    <w:p w:rsidR="00893BFF" w:rsidRDefault="00893BFF" w:rsidP="00893BFF">
                      <w:pPr>
                        <w:pStyle w:val="ListParagraph"/>
                        <w:numPr>
                          <w:ilvl w:val="0"/>
                          <w:numId w:val="21"/>
                        </w:numPr>
                        <w:rPr>
                          <w:rFonts w:ascii="Arial" w:hAnsi="Arial" w:cs="Arial"/>
                          <w:sz w:val="20"/>
                          <w:szCs w:val="20"/>
                        </w:rPr>
                      </w:pPr>
                      <w:r>
                        <w:rPr>
                          <w:rFonts w:ascii="Arial" w:hAnsi="Arial" w:cs="Arial"/>
                          <w:sz w:val="20"/>
                          <w:szCs w:val="20"/>
                        </w:rPr>
                        <w:t>Feedback on student work</w:t>
                      </w:r>
                    </w:p>
                    <w:p w:rsidR="004E1960" w:rsidRPr="00893BFF" w:rsidRDefault="004E1960" w:rsidP="00893BFF">
                      <w:pPr>
                        <w:pStyle w:val="ListParagraph"/>
                        <w:numPr>
                          <w:ilvl w:val="0"/>
                          <w:numId w:val="21"/>
                        </w:numPr>
                        <w:rPr>
                          <w:rFonts w:ascii="Arial" w:hAnsi="Arial" w:cs="Arial"/>
                          <w:sz w:val="20"/>
                          <w:szCs w:val="20"/>
                        </w:rPr>
                      </w:pPr>
                      <w:r>
                        <w:rPr>
                          <w:rFonts w:ascii="Arial" w:hAnsi="Arial" w:cs="Arial"/>
                          <w:sz w:val="20"/>
                          <w:szCs w:val="20"/>
                        </w:rPr>
                        <w:t>Students will turn in diagrams of their tunnels and the graphs they produce with annotations justifying their revisions.</w:t>
                      </w:r>
                    </w:p>
                  </w:txbxContent>
                </v:textbox>
                <w10:wrap type="tight"/>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AA64EF"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1" locked="0" layoutInCell="1" allowOverlap="1" wp14:anchorId="700D61D6">
                <wp:simplePos x="0" y="0"/>
                <wp:positionH relativeFrom="column">
                  <wp:posOffset>-106680</wp:posOffset>
                </wp:positionH>
                <wp:positionV relativeFrom="paragraph">
                  <wp:posOffset>296545</wp:posOffset>
                </wp:positionV>
                <wp:extent cx="6037580" cy="1217295"/>
                <wp:effectExtent l="0" t="0" r="1270" b="2540"/>
                <wp:wrapTight wrapText="bothSides">
                  <wp:wrapPolygon edited="0">
                    <wp:start x="0" y="0"/>
                    <wp:lineTo x="0" y="21645"/>
                    <wp:lineTo x="21605" y="21645"/>
                    <wp:lineTo x="2160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1729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2F5740" w:rsidRPr="002F5740" w:rsidRDefault="002F5740" w:rsidP="002F5740">
                            <w:pPr>
                              <w:pStyle w:val="ListParagraph"/>
                              <w:numPr>
                                <w:ilvl w:val="0"/>
                                <w:numId w:val="20"/>
                              </w:numPr>
                              <w:rPr>
                                <w:rFonts w:ascii="Arial" w:hAnsi="Arial" w:cs="Arial"/>
                                <w:color w:val="C00000"/>
                                <w:sz w:val="20"/>
                                <w:szCs w:val="20"/>
                              </w:rPr>
                            </w:pPr>
                            <w:r>
                              <w:rPr>
                                <w:rFonts w:ascii="Arial" w:hAnsi="Arial" w:cs="Arial"/>
                                <w:sz w:val="20"/>
                                <w:szCs w:val="20"/>
                              </w:rPr>
                              <w:t xml:space="preserve">Post-test </w:t>
                            </w:r>
                          </w:p>
                          <w:p w:rsidR="002F5740" w:rsidRPr="002F5740" w:rsidRDefault="002F5740" w:rsidP="002F5740">
                            <w:pPr>
                              <w:pStyle w:val="ListParagraph"/>
                              <w:numPr>
                                <w:ilvl w:val="0"/>
                                <w:numId w:val="20"/>
                              </w:numPr>
                              <w:rPr>
                                <w:rFonts w:ascii="Arial" w:hAnsi="Arial" w:cs="Arial"/>
                                <w:color w:val="C00000"/>
                                <w:sz w:val="20"/>
                                <w:szCs w:val="20"/>
                              </w:rPr>
                            </w:pPr>
                            <w:r>
                              <w:rPr>
                                <w:rFonts w:ascii="Arial" w:hAnsi="Arial" w:cs="Arial"/>
                                <w:sz w:val="20"/>
                                <w:szCs w:val="20"/>
                              </w:rPr>
                              <w:t>Final team report – includes final mathematical model with justifications and graphs, physical model, written outline of presentation</w:t>
                            </w:r>
                          </w:p>
                          <w:p w:rsidR="002F5740" w:rsidRPr="002F5740" w:rsidRDefault="002F5740" w:rsidP="002F5740">
                            <w:pPr>
                              <w:pStyle w:val="ListParagraph"/>
                              <w:numPr>
                                <w:ilvl w:val="0"/>
                                <w:numId w:val="20"/>
                              </w:numPr>
                              <w:rPr>
                                <w:rFonts w:ascii="Arial" w:hAnsi="Arial" w:cs="Arial"/>
                                <w:color w:val="C00000"/>
                                <w:sz w:val="20"/>
                                <w:szCs w:val="20"/>
                              </w:rPr>
                            </w:pPr>
                            <w:r>
                              <w:rPr>
                                <w:rFonts w:ascii="Arial" w:hAnsi="Arial" w:cs="Arial"/>
                                <w:sz w:val="20"/>
                                <w:szCs w:val="20"/>
                              </w:rPr>
                              <w:t>Presentation – including student evaluations of each team’s presentation.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0D61D6" id="Text Box 4" o:spid="_x0000_s1027" type="#_x0000_t202" style="position:absolute;margin-left:-8.4pt;margin-top:23.35pt;width:475.4pt;height:95.8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2F5740" w:rsidRPr="002F5740" w:rsidRDefault="002F5740" w:rsidP="002F5740">
                      <w:pPr>
                        <w:pStyle w:val="ListParagraph"/>
                        <w:numPr>
                          <w:ilvl w:val="0"/>
                          <w:numId w:val="20"/>
                        </w:numPr>
                        <w:rPr>
                          <w:rFonts w:ascii="Arial" w:hAnsi="Arial" w:cs="Arial"/>
                          <w:color w:val="C00000"/>
                          <w:sz w:val="20"/>
                          <w:szCs w:val="20"/>
                        </w:rPr>
                      </w:pPr>
                      <w:r>
                        <w:rPr>
                          <w:rFonts w:ascii="Arial" w:hAnsi="Arial" w:cs="Arial"/>
                          <w:sz w:val="20"/>
                          <w:szCs w:val="20"/>
                        </w:rPr>
                        <w:t xml:space="preserve">Post-test </w:t>
                      </w:r>
                    </w:p>
                    <w:p w:rsidR="002F5740" w:rsidRPr="002F5740" w:rsidRDefault="002F5740" w:rsidP="002F5740">
                      <w:pPr>
                        <w:pStyle w:val="ListParagraph"/>
                        <w:numPr>
                          <w:ilvl w:val="0"/>
                          <w:numId w:val="20"/>
                        </w:numPr>
                        <w:rPr>
                          <w:rFonts w:ascii="Arial" w:hAnsi="Arial" w:cs="Arial"/>
                          <w:color w:val="C00000"/>
                          <w:sz w:val="20"/>
                          <w:szCs w:val="20"/>
                        </w:rPr>
                      </w:pPr>
                      <w:r>
                        <w:rPr>
                          <w:rFonts w:ascii="Arial" w:hAnsi="Arial" w:cs="Arial"/>
                          <w:sz w:val="20"/>
                          <w:szCs w:val="20"/>
                        </w:rPr>
                        <w:t>Final team report – includes final mathematical model with justifications and graphs, physical model, written outline of presentation</w:t>
                      </w:r>
                    </w:p>
                    <w:p w:rsidR="002F5740" w:rsidRPr="002F5740" w:rsidRDefault="002F5740" w:rsidP="002F5740">
                      <w:pPr>
                        <w:pStyle w:val="ListParagraph"/>
                        <w:numPr>
                          <w:ilvl w:val="0"/>
                          <w:numId w:val="20"/>
                        </w:numPr>
                        <w:rPr>
                          <w:rFonts w:ascii="Arial" w:hAnsi="Arial" w:cs="Arial"/>
                          <w:color w:val="C00000"/>
                          <w:sz w:val="20"/>
                          <w:szCs w:val="20"/>
                        </w:rPr>
                      </w:pPr>
                      <w:r>
                        <w:rPr>
                          <w:rFonts w:ascii="Arial" w:hAnsi="Arial" w:cs="Arial"/>
                          <w:sz w:val="20"/>
                          <w:szCs w:val="20"/>
                        </w:rPr>
                        <w:t>Presentation – including student evaluations of each team’s presentation.</w:t>
                      </w:r>
                    </w:p>
                  </w:txbxContent>
                </v:textbox>
                <w10:wrap type="tight"/>
              </v:shape>
            </w:pict>
          </mc:Fallback>
        </mc:AlternateConten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93BFF" w:rsidRDefault="00893BFF" w:rsidP="001704D7">
      <w:pPr>
        <w:rPr>
          <w:rFonts w:ascii="Arial" w:hAnsi="Arial" w:cs="Arial"/>
          <w:sz w:val="20"/>
          <w:szCs w:val="20"/>
        </w:rPr>
      </w:pPr>
    </w:p>
    <w:p w:rsidR="00893BFF" w:rsidRDefault="00893BFF" w:rsidP="001704D7">
      <w:pPr>
        <w:rPr>
          <w:rFonts w:ascii="Arial" w:hAnsi="Arial" w:cs="Arial"/>
          <w:sz w:val="20"/>
          <w:szCs w:val="20"/>
        </w:rPr>
      </w:pPr>
    </w:p>
    <w:p w:rsidR="00893BFF" w:rsidRDefault="00893BFF" w:rsidP="001704D7">
      <w:pPr>
        <w:rPr>
          <w:rFonts w:ascii="Arial" w:hAnsi="Arial" w:cs="Arial"/>
          <w:sz w:val="20"/>
          <w:szCs w:val="20"/>
        </w:rPr>
      </w:pPr>
    </w:p>
    <w:tbl>
      <w:tblPr>
        <w:tblStyle w:val="TableGrid"/>
        <w:tblpPr w:leftFromText="187" w:rightFromText="187" w:vertAnchor="text" w:horzAnchor="margin" w:tblpY="109"/>
        <w:tblOverlap w:val="never"/>
        <w:tblW w:w="0" w:type="auto"/>
        <w:tblLook w:val="04A0" w:firstRow="1" w:lastRow="0" w:firstColumn="1" w:lastColumn="0" w:noHBand="0" w:noVBand="1"/>
      </w:tblPr>
      <w:tblGrid>
        <w:gridCol w:w="9350"/>
      </w:tblGrid>
      <w:tr w:rsidR="00893BFF" w:rsidTr="00893BFF">
        <w:tc>
          <w:tcPr>
            <w:tcW w:w="9350" w:type="dxa"/>
          </w:tcPr>
          <w:p w:rsidR="00893BFF" w:rsidRDefault="00893BFF" w:rsidP="007937A7">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7937A7">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7937A7" w:rsidRDefault="007937A7" w:rsidP="007937A7">
            <w:pPr>
              <w:rPr>
                <w:rFonts w:ascii="Arial" w:hAnsi="Arial" w:cs="Arial"/>
                <w:sz w:val="20"/>
                <w:szCs w:val="20"/>
              </w:rPr>
            </w:pPr>
            <w:r>
              <w:rPr>
                <w:rFonts w:ascii="Arial" w:hAnsi="Arial" w:cs="Arial"/>
                <w:sz w:val="20"/>
                <w:szCs w:val="20"/>
              </w:rPr>
              <w:t xml:space="preserve">   I realized from the previous lesson that students were still having difficulties with graphing and restricted domain/range.  I did a tutorial about using DESMOS, an on-line graphing tool.  This allowed students to graph equations and modify them to immediately see how changing the equations changed the graphs.  It also gave them much more freedom in their choices for equations.  The different groups chose different equation designs based on their level of sophistication in understanding.</w:t>
            </w:r>
          </w:p>
          <w:p w:rsidR="007937A7" w:rsidRPr="007937A7" w:rsidRDefault="007937A7" w:rsidP="007937A7">
            <w:pPr>
              <w:rPr>
                <w:rFonts w:ascii="Arial" w:hAnsi="Arial" w:cs="Arial"/>
                <w:sz w:val="20"/>
                <w:szCs w:val="20"/>
              </w:rPr>
            </w:pPr>
            <w:r>
              <w:rPr>
                <w:rFonts w:ascii="Arial" w:hAnsi="Arial" w:cs="Arial"/>
                <w:sz w:val="20"/>
                <w:szCs w:val="20"/>
              </w:rPr>
              <w:t xml:space="preserve">     As the groups started building, I realized they might need other materials to supplement the clay.  I allowed them to suggest other materials and provided some of them.  I also provided on-going feedback about their designs and helped them make modifications that would be simpler to build.</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7937A7" w:rsidRPr="007937A7" w:rsidRDefault="007937A7" w:rsidP="00F32DE4">
            <w:pPr>
              <w:rPr>
                <w:rFonts w:ascii="Arial" w:hAnsi="Arial" w:cs="Arial"/>
                <w:sz w:val="20"/>
                <w:szCs w:val="20"/>
              </w:rPr>
            </w:pPr>
            <w:r>
              <w:rPr>
                <w:rFonts w:ascii="Arial" w:hAnsi="Arial" w:cs="Arial"/>
                <w:color w:val="C00000"/>
                <w:sz w:val="20"/>
                <w:szCs w:val="20"/>
              </w:rPr>
              <w:t xml:space="preserve">     </w:t>
            </w:r>
            <w:r>
              <w:rPr>
                <w:rFonts w:ascii="Arial" w:hAnsi="Arial" w:cs="Arial"/>
                <w:sz w:val="20"/>
                <w:szCs w:val="20"/>
              </w:rPr>
              <w:t>DESMOS worked very well and allowed the students to use more creativity in their tunnel designs. In the future it needs to be introduced earlier in the unit so students are more comfortable using it.  Some of the students had a better background in art and found the building to be easier.  The students who were used to math being pencil on paper struggled at first and needed a lot of encouragement.  The group presentations were interesting and mostly well done.  I will provide a template next time so the students have a clear understanding of what I expect from their presentations.</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50" w:rsidRDefault="00E95850" w:rsidP="005F7C59">
      <w:r>
        <w:separator/>
      </w:r>
    </w:p>
  </w:endnote>
  <w:endnote w:type="continuationSeparator" w:id="0">
    <w:p w:rsidR="00E95850" w:rsidRDefault="00E95850"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427F1E">
        <w:pPr>
          <w:pStyle w:val="Footer"/>
          <w:jc w:val="center"/>
        </w:pPr>
        <w:r>
          <w:fldChar w:fldCharType="begin"/>
        </w:r>
        <w:r w:rsidR="001957A1">
          <w:instrText xml:space="preserve"> PAGE   \* MERGEFORMAT </w:instrText>
        </w:r>
        <w:r>
          <w:fldChar w:fldCharType="separate"/>
        </w:r>
        <w:r w:rsidR="00E95850">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50" w:rsidRDefault="00E95850" w:rsidP="005F7C59">
      <w:r>
        <w:separator/>
      </w:r>
    </w:p>
  </w:footnote>
  <w:footnote w:type="continuationSeparator" w:id="0">
    <w:p w:rsidR="00E95850" w:rsidRDefault="00E95850"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C91"/>
    <w:multiLevelType w:val="hybridMultilevel"/>
    <w:tmpl w:val="184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56C3E"/>
    <w:multiLevelType w:val="hybridMultilevel"/>
    <w:tmpl w:val="94C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358E6"/>
    <w:multiLevelType w:val="hybridMultilevel"/>
    <w:tmpl w:val="6D26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30A90"/>
    <w:multiLevelType w:val="hybridMultilevel"/>
    <w:tmpl w:val="3D4E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3417D"/>
    <w:multiLevelType w:val="hybridMultilevel"/>
    <w:tmpl w:val="754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75BC0"/>
    <w:multiLevelType w:val="hybridMultilevel"/>
    <w:tmpl w:val="1DB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93858"/>
    <w:multiLevelType w:val="hybridMultilevel"/>
    <w:tmpl w:val="6B3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A5134"/>
    <w:multiLevelType w:val="hybridMultilevel"/>
    <w:tmpl w:val="EA6A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16"/>
  </w:num>
  <w:num w:numId="5">
    <w:abstractNumId w:val="14"/>
  </w:num>
  <w:num w:numId="6">
    <w:abstractNumId w:val="4"/>
  </w:num>
  <w:num w:numId="7">
    <w:abstractNumId w:val="5"/>
  </w:num>
  <w:num w:numId="8">
    <w:abstractNumId w:val="12"/>
  </w:num>
  <w:num w:numId="9">
    <w:abstractNumId w:val="3"/>
  </w:num>
  <w:num w:numId="10">
    <w:abstractNumId w:val="13"/>
  </w:num>
  <w:num w:numId="11">
    <w:abstractNumId w:val="6"/>
  </w:num>
  <w:num w:numId="12">
    <w:abstractNumId w:val="1"/>
  </w:num>
  <w:num w:numId="13">
    <w:abstractNumId w:val="19"/>
  </w:num>
  <w:num w:numId="14">
    <w:abstractNumId w:val="18"/>
  </w:num>
  <w:num w:numId="15">
    <w:abstractNumId w:val="9"/>
  </w:num>
  <w:num w:numId="16">
    <w:abstractNumId w:val="10"/>
  </w:num>
  <w:num w:numId="17">
    <w:abstractNumId w:val="7"/>
  </w:num>
  <w:num w:numId="18">
    <w:abstractNumId w:val="0"/>
  </w:num>
  <w:num w:numId="19">
    <w:abstractNumId w:val="15"/>
  </w:num>
  <w:num w:numId="20">
    <w:abstractNumId w:val="17"/>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294F"/>
    <w:rsid w:val="00146376"/>
    <w:rsid w:val="0014643D"/>
    <w:rsid w:val="001704D7"/>
    <w:rsid w:val="0017523F"/>
    <w:rsid w:val="001957A1"/>
    <w:rsid w:val="00195F8A"/>
    <w:rsid w:val="001C59E4"/>
    <w:rsid w:val="001D7789"/>
    <w:rsid w:val="001F7250"/>
    <w:rsid w:val="00202E7F"/>
    <w:rsid w:val="00206012"/>
    <w:rsid w:val="00212323"/>
    <w:rsid w:val="0025451F"/>
    <w:rsid w:val="00257B58"/>
    <w:rsid w:val="0027559B"/>
    <w:rsid w:val="00284842"/>
    <w:rsid w:val="002A2CF6"/>
    <w:rsid w:val="002A3A95"/>
    <w:rsid w:val="002B290A"/>
    <w:rsid w:val="002F5740"/>
    <w:rsid w:val="003061DC"/>
    <w:rsid w:val="0031039B"/>
    <w:rsid w:val="00313753"/>
    <w:rsid w:val="003325E8"/>
    <w:rsid w:val="00367A6F"/>
    <w:rsid w:val="00377A65"/>
    <w:rsid w:val="00394279"/>
    <w:rsid w:val="003A037D"/>
    <w:rsid w:val="003A4B6D"/>
    <w:rsid w:val="003B0A40"/>
    <w:rsid w:val="003C7407"/>
    <w:rsid w:val="003E1CF3"/>
    <w:rsid w:val="003E3B5B"/>
    <w:rsid w:val="003E3EC7"/>
    <w:rsid w:val="003F0DF4"/>
    <w:rsid w:val="00405543"/>
    <w:rsid w:val="00411792"/>
    <w:rsid w:val="00421961"/>
    <w:rsid w:val="00427F1E"/>
    <w:rsid w:val="004301D3"/>
    <w:rsid w:val="00436FC9"/>
    <w:rsid w:val="004372C2"/>
    <w:rsid w:val="00443A38"/>
    <w:rsid w:val="00451F02"/>
    <w:rsid w:val="004532E7"/>
    <w:rsid w:val="00454D70"/>
    <w:rsid w:val="0048522B"/>
    <w:rsid w:val="00492666"/>
    <w:rsid w:val="004A53EC"/>
    <w:rsid w:val="004C1C79"/>
    <w:rsid w:val="004D4B0C"/>
    <w:rsid w:val="004E1960"/>
    <w:rsid w:val="004E24A0"/>
    <w:rsid w:val="00564B8F"/>
    <w:rsid w:val="00575F4A"/>
    <w:rsid w:val="005912BF"/>
    <w:rsid w:val="005B1D58"/>
    <w:rsid w:val="005B42B8"/>
    <w:rsid w:val="005E20B2"/>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929A1"/>
    <w:rsid w:val="007937A7"/>
    <w:rsid w:val="007F0927"/>
    <w:rsid w:val="00815DB4"/>
    <w:rsid w:val="008409CF"/>
    <w:rsid w:val="00852CDE"/>
    <w:rsid w:val="00854D5E"/>
    <w:rsid w:val="0085699A"/>
    <w:rsid w:val="00865F12"/>
    <w:rsid w:val="00890FDF"/>
    <w:rsid w:val="00893BFF"/>
    <w:rsid w:val="008A2F18"/>
    <w:rsid w:val="008C5211"/>
    <w:rsid w:val="008D0DE3"/>
    <w:rsid w:val="008D1CE3"/>
    <w:rsid w:val="008D4E21"/>
    <w:rsid w:val="008E37F4"/>
    <w:rsid w:val="008F15D4"/>
    <w:rsid w:val="008F66BC"/>
    <w:rsid w:val="00922618"/>
    <w:rsid w:val="0092394B"/>
    <w:rsid w:val="0093495E"/>
    <w:rsid w:val="00945F78"/>
    <w:rsid w:val="00994D73"/>
    <w:rsid w:val="009A07C3"/>
    <w:rsid w:val="009A7ACB"/>
    <w:rsid w:val="00A069A2"/>
    <w:rsid w:val="00A361D8"/>
    <w:rsid w:val="00A50292"/>
    <w:rsid w:val="00A7688F"/>
    <w:rsid w:val="00AA1C8B"/>
    <w:rsid w:val="00AA6498"/>
    <w:rsid w:val="00AA64EF"/>
    <w:rsid w:val="00AC7581"/>
    <w:rsid w:val="00AD2735"/>
    <w:rsid w:val="00AD6219"/>
    <w:rsid w:val="00AF0096"/>
    <w:rsid w:val="00B10558"/>
    <w:rsid w:val="00B16F3D"/>
    <w:rsid w:val="00B356EF"/>
    <w:rsid w:val="00B47A60"/>
    <w:rsid w:val="00BD0C1C"/>
    <w:rsid w:val="00BF20CD"/>
    <w:rsid w:val="00BF5108"/>
    <w:rsid w:val="00C04FB9"/>
    <w:rsid w:val="00C0579B"/>
    <w:rsid w:val="00C34E14"/>
    <w:rsid w:val="00C50080"/>
    <w:rsid w:val="00C649C1"/>
    <w:rsid w:val="00C657F3"/>
    <w:rsid w:val="00C6688D"/>
    <w:rsid w:val="00C77F64"/>
    <w:rsid w:val="00CD0090"/>
    <w:rsid w:val="00CF4695"/>
    <w:rsid w:val="00CF46CC"/>
    <w:rsid w:val="00D035C3"/>
    <w:rsid w:val="00D0549C"/>
    <w:rsid w:val="00D054C8"/>
    <w:rsid w:val="00D3719B"/>
    <w:rsid w:val="00D418E0"/>
    <w:rsid w:val="00D51444"/>
    <w:rsid w:val="00D650E1"/>
    <w:rsid w:val="00D6711A"/>
    <w:rsid w:val="00D75566"/>
    <w:rsid w:val="00D845F4"/>
    <w:rsid w:val="00DC6C55"/>
    <w:rsid w:val="00DE5656"/>
    <w:rsid w:val="00DF7C3E"/>
    <w:rsid w:val="00E0358C"/>
    <w:rsid w:val="00E14DF6"/>
    <w:rsid w:val="00E2338C"/>
    <w:rsid w:val="00E23B31"/>
    <w:rsid w:val="00E3036E"/>
    <w:rsid w:val="00E37DAA"/>
    <w:rsid w:val="00E43281"/>
    <w:rsid w:val="00E86B66"/>
    <w:rsid w:val="00E95850"/>
    <w:rsid w:val="00EC444F"/>
    <w:rsid w:val="00ED346B"/>
    <w:rsid w:val="00EF4401"/>
    <w:rsid w:val="00F2418B"/>
    <w:rsid w:val="00F32DE4"/>
    <w:rsid w:val="00F44D21"/>
    <w:rsid w:val="00F85B05"/>
    <w:rsid w:val="00FA307B"/>
    <w:rsid w:val="00FC1719"/>
    <w:rsid w:val="00FC2C69"/>
    <w:rsid w:val="00FD679B"/>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2D1AD-60F8-45AD-B5BD-CFD4A4C7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2B0D-32A4-4E4C-8086-CD2F9D40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2019-03-31T22:50:00Z</dcterms:created>
  <dcterms:modified xsi:type="dcterms:W3CDTF">2019-03-31T22:50:00Z</dcterms:modified>
</cp:coreProperties>
</file>